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4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54"/>
        <w:tblGridChange w:id="0">
          <w:tblGrid>
            <w:gridCol w:w="9554"/>
          </w:tblGrid>
        </w:tblGridChange>
      </w:tblGrid>
      <w:tr>
        <w:trPr>
          <w:trHeight w:val="640" w:hRule="atLeast"/>
        </w:trPr>
        <w:tc>
          <w:tcPr>
            <w:shd w:fill="4bacc6" w:val="clear"/>
            <w:vAlign w:val="center"/>
          </w:tcPr>
          <w:p w:rsidR="00000000" w:rsidDel="00000000" w:rsidP="00000000" w:rsidRDefault="00000000" w:rsidRPr="00000000" w14:paraId="0000000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Scholarship Request Form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54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4"/>
        <w:gridCol w:w="6660"/>
        <w:tblGridChange w:id="0">
          <w:tblGrid>
            <w:gridCol w:w="2894"/>
            <w:gridCol w:w="6660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and surname :</w:t>
            </w:r>
          </w:p>
        </w:tc>
        <w:tc>
          <w:tcPr>
            <w:tcBorders>
              <w:left w:color="000000" w:space="0" w:sz="0" w:val="nil"/>
              <w:bottom w:color="4bacc6" w:space="0" w:sz="4" w:val="dotted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:</w:t>
            </w:r>
          </w:p>
        </w:tc>
        <w:tc>
          <w:tcPr>
            <w:tcBorders>
              <w:top w:color="4bacc6" w:space="0" w:sz="4" w:val="dotted"/>
              <w:left w:color="000000" w:space="0" w:sz="0" w:val="nil"/>
              <w:bottom w:color="4bacc6" w:space="0" w:sz="4" w:val="dotted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of scholarship :</w:t>
            </w:r>
          </w:p>
        </w:tc>
        <w:tc>
          <w:tcPr>
            <w:tcBorders>
              <w:top w:color="4bacc6" w:space="0" w:sz="4" w:val="dotted"/>
              <w:left w:color="000000" w:space="0" w:sz="0" w:val="nil"/>
              <w:bottom w:color="4bacc6" w:space="0" w:sz="4" w:val="dotted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Motivational letter (reason of your request):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68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headerReference r:id="rId6" w:type="default"/>
      <w:footerReference r:id="rId7" w:type="default"/>
      <w:pgSz w:h="16838" w:w="11906"/>
      <w:pgMar w:bottom="1417" w:top="1417" w:left="1417" w:right="1417" w:header="708" w:footer="4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Montserrat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i w:val="1"/>
        <w:color w:val="000000"/>
      </w:rPr>
    </w:pPr>
    <w:r w:rsidDel="00000000" w:rsidR="00000000" w:rsidRPr="00000000">
      <w:rPr>
        <w:i w:val="1"/>
        <w:color w:val="000000"/>
        <w:rtl w:val="0"/>
      </w:rPr>
      <w:t xml:space="preserve">(Please, fill the request electronically. Handwritten, printed and scanned documents will not be accepted. The request has to be sent to the Admission Advisor as a word or pdf document.)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7f7f7f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5683837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04082" y="3780000"/>
                        <a:ext cx="5683837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5683837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3837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806277" cy="91767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6277" cy="9176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b w:val="1"/>
      <w:color w:val="4bacc6"/>
      <w:sz w:val="36"/>
      <w:szCs w:val="36"/>
    </w:rPr>
  </w:style>
  <w:style w:type="paragraph" w:styleId="Heading2">
    <w:name w:val="heading 2"/>
    <w:basedOn w:val="Normal"/>
    <w:next w:val="Normal"/>
    <w:pPr>
      <w:spacing w:after="0" w:line="240" w:lineRule="auto"/>
      <w:jc w:val="center"/>
    </w:pPr>
    <w:rPr>
      <w:b w:val="1"/>
      <w:color w:val="fffff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b w:val="1"/>
      <w:color w:val="4bacc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6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line="240" w:lineRule="auto"/>
    </w:pPr>
    <w:rPr>
      <w:rFonts w:ascii="Montserrat Light" w:cs="Montserrat Light" w:eastAsia="Montserrat Light" w:hAnsi="Montserrat Light"/>
      <w:i w:val="1"/>
      <w:color w:val="40404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00" w:line="240" w:lineRule="auto"/>
    </w:pPr>
    <w:rPr>
      <w:rFonts w:ascii="Montserrat Light" w:cs="Montserrat Light" w:eastAsia="Montserrat Light" w:hAnsi="Montserrat Light"/>
      <w:b w:val="1"/>
      <w:color w:val="4bacc6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120" w:line="240" w:lineRule="auto"/>
    </w:pPr>
    <w:rPr>
      <w:rFonts w:ascii="Roboto Black" w:cs="Roboto Black" w:eastAsia="Roboto Black" w:hAnsi="Roboto Black"/>
      <w:color w:val="4bacc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MontserratLight-boldItalic.ttf"/><Relationship Id="rId9" Type="http://schemas.openxmlformats.org/officeDocument/2006/relationships/font" Target="fonts/MontserratLight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MontserratLight-regular.ttf"/><Relationship Id="rId8" Type="http://schemas.openxmlformats.org/officeDocument/2006/relationships/font" Target="fonts/Montserrat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